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50553D0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134913" w:rsidRPr="00E8316B">
              <w:rPr>
                <w:rFonts w:asciiTheme="minorHAnsi" w:hAnsiTheme="minorHAnsi" w:cstheme="minorBidi"/>
              </w:rPr>
              <w:t>8SEH/</w:t>
            </w:r>
            <w:proofErr w:type="spellStart"/>
            <w:r w:rsidR="00134913" w:rsidRPr="00E8316B">
              <w:rPr>
                <w:rFonts w:asciiTheme="minorHAnsi" w:hAnsiTheme="minorHAnsi" w:cstheme="minorBidi"/>
              </w:rPr>
              <w:t>ABZKZR</w:t>
            </w:r>
            <w:r w:rsidR="00BE12F3">
              <w:rPr>
                <w:rFonts w:asciiTheme="minorHAnsi" w:hAnsiTheme="minorHAnsi" w:cstheme="minorBidi"/>
              </w:rPr>
              <w:t>e</w:t>
            </w:r>
            <w:proofErr w:type="spellEnd"/>
            <w:r w:rsidR="00134913" w:rsidRPr="00E8316B">
              <w:rPr>
                <w:rFonts w:asciiTheme="minorHAnsi" w:hAnsiTheme="minorHAnsi" w:cstheme="minorBidi"/>
              </w:rPr>
              <w:t>/2</w:t>
            </w:r>
            <w:r w:rsidR="000A4773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A17A225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98630E" w:rsidRPr="0098630E">
              <w:rPr>
                <w:rFonts w:asciiTheme="minorHAnsi" w:hAnsiTheme="minorHAnsi" w:cstheme="minorHAnsi"/>
                <w:lang w:val="en-GB"/>
              </w:rPr>
              <w:t>Communication skills and conflict resolution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19CD04C7" w:rsidR="002D6AF9" w:rsidRPr="00323256" w:rsidRDefault="00BE12F3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3A2B1B05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AD2EF8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17998672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AD2EF8">
              <w:rPr>
                <w:rFonts w:asciiTheme="minorHAnsi" w:hAnsiTheme="minorHAnsi" w:cstheme="minorHAnsi"/>
                <w:lang w:val="en-GB"/>
              </w:rPr>
              <w:t>4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6D331698" w14:textId="77777777" w:rsidR="00AF7311" w:rsidRDefault="00AF7311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7311">
              <w:rPr>
                <w:rFonts w:asciiTheme="minorHAnsi" w:hAnsiTheme="minorHAnsi" w:cstheme="minorHAnsi"/>
                <w:lang w:val="en-GB"/>
              </w:rPr>
              <w:t>The course is completed by an exam.</w:t>
            </w:r>
          </w:p>
          <w:p w14:paraId="31FF879B" w14:textId="77777777" w:rsidR="002C078D" w:rsidRPr="002C078D" w:rsidRDefault="002C078D" w:rsidP="002C078D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C078D">
              <w:rPr>
                <w:rFonts w:asciiTheme="minorHAnsi" w:hAnsiTheme="minorHAnsi" w:cstheme="minorHAnsi"/>
                <w:lang w:val="en-GB"/>
              </w:rPr>
              <w:t>By the end of the teaching part of the semester, the student must meet the following requirements to obtain credits for a course completed by an exam (regular term):</w:t>
            </w:r>
          </w:p>
          <w:p w14:paraId="177977AF" w14:textId="333A9C91" w:rsidR="002C078D" w:rsidRPr="002C078D" w:rsidRDefault="002C078D" w:rsidP="002C078D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2C078D">
              <w:rPr>
                <w:rFonts w:asciiTheme="minorHAnsi" w:hAnsiTheme="minorHAnsi" w:cstheme="minorHAnsi"/>
                <w:lang w:val="en-GB"/>
              </w:rPr>
              <w:t>actively participate in discussions on the topics covered,</w:t>
            </w:r>
          </w:p>
          <w:p w14:paraId="53ACCB3F" w14:textId="77777777" w:rsidR="002C078D" w:rsidRPr="002C078D" w:rsidRDefault="002C078D" w:rsidP="002C078D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2C078D">
              <w:rPr>
                <w:rFonts w:asciiTheme="minorHAnsi" w:hAnsiTheme="minorHAnsi" w:cstheme="minorHAnsi"/>
                <w:lang w:val="en-GB"/>
              </w:rPr>
              <w:t>pass the knowledge test with a minimum score of 50%.</w:t>
            </w:r>
          </w:p>
          <w:p w14:paraId="16C14D0D" w14:textId="0E1EEE68" w:rsidR="00936B1C" w:rsidRDefault="00CD4654" w:rsidP="002C078D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D046303" w14:textId="4B4E7921" w:rsidR="003C6912" w:rsidRPr="003C6912" w:rsidRDefault="003C6912" w:rsidP="003C69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the principles of effective communication,</w:t>
            </w:r>
          </w:p>
          <w:p w14:paraId="7B6E2C46" w14:textId="5BC825E8" w:rsidR="003C6912" w:rsidRPr="003C6912" w:rsidRDefault="003C6912" w:rsidP="003C69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>can explain barriers to effective communication,</w:t>
            </w:r>
          </w:p>
          <w:p w14:paraId="04EA1A26" w14:textId="6E7A6B21" w:rsidR="003C6912" w:rsidRPr="003C6912" w:rsidRDefault="003C6912" w:rsidP="003C69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>can explain general principles of communication,</w:t>
            </w:r>
          </w:p>
          <w:p w14:paraId="43854E2A" w14:textId="15A5D496" w:rsidR="003C6912" w:rsidRPr="003C6912" w:rsidRDefault="003C6912" w:rsidP="003C69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communication skills,</w:t>
            </w:r>
          </w:p>
          <w:p w14:paraId="678FAD97" w14:textId="31F2D625" w:rsidR="003C6912" w:rsidRPr="003C6912" w:rsidRDefault="003C6912" w:rsidP="003C69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and explain the basic principles of crisis intervention,</w:t>
            </w:r>
          </w:p>
          <w:p w14:paraId="33778544" w14:textId="35C8F327" w:rsidR="003C6912" w:rsidRPr="003C6912" w:rsidRDefault="003C6912" w:rsidP="003C69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>can explain the main principles of active listening,</w:t>
            </w:r>
          </w:p>
          <w:p w14:paraId="3B44A05D" w14:textId="2681B70B" w:rsidR="003C6912" w:rsidRPr="003C6912" w:rsidRDefault="003C6912" w:rsidP="003C69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>can explain the fundamentals of rapport,</w:t>
            </w:r>
          </w:p>
          <w:p w14:paraId="7FF3F996" w14:textId="17B11A31" w:rsidR="003C6912" w:rsidRPr="003C6912" w:rsidRDefault="003C6912" w:rsidP="003C69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the specifics of communication with conflict-prone individuals,</w:t>
            </w:r>
          </w:p>
          <w:p w14:paraId="1FF048C0" w14:textId="77777777" w:rsidR="003C6912" w:rsidRPr="003C6912" w:rsidRDefault="003C6912" w:rsidP="003C6912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can explain the role of a negotiator in crisis intervention.</w:t>
            </w:r>
          </w:p>
          <w:p w14:paraId="6B7F95FC" w14:textId="75678899" w:rsidR="005A6ED3" w:rsidRPr="00323256" w:rsidRDefault="00CB72D8" w:rsidP="003C6912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708F3D2D" w14:textId="2875BA5E" w:rsidR="003B6BA6" w:rsidRPr="003B6BA6" w:rsidRDefault="003B6BA6" w:rsidP="003B6BA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B6BA6">
              <w:rPr>
                <w:rFonts w:asciiTheme="minorHAnsi" w:hAnsiTheme="minorHAnsi" w:cstheme="minorHAnsi"/>
                <w:color w:val="000000" w:themeColor="text1"/>
                <w:lang w:val="en-GB"/>
              </w:rPr>
              <w:t>can apply basic principles of interpersonal communication in practice,</w:t>
            </w:r>
          </w:p>
          <w:p w14:paraId="0107F4BC" w14:textId="35D1EE5F" w:rsidR="003B6BA6" w:rsidRPr="003B6BA6" w:rsidRDefault="003B6BA6" w:rsidP="003B6BA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B6BA6">
              <w:rPr>
                <w:rFonts w:asciiTheme="minorHAnsi" w:hAnsiTheme="minorHAnsi" w:cstheme="minorHAnsi"/>
                <w:color w:val="000000" w:themeColor="text1"/>
                <w:lang w:val="en-GB"/>
              </w:rPr>
              <w:t>can assess and implement conflict resolution within crisis communication,</w:t>
            </w:r>
          </w:p>
          <w:p w14:paraId="44F02F8F" w14:textId="08FC5CCD" w:rsidR="003B6BA6" w:rsidRPr="003B6BA6" w:rsidRDefault="003B6BA6" w:rsidP="003B6BA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B6BA6">
              <w:rPr>
                <w:rFonts w:asciiTheme="minorHAnsi" w:hAnsiTheme="minorHAnsi" w:cstheme="minorHAnsi"/>
                <w:color w:val="000000" w:themeColor="text1"/>
                <w:lang w:val="en-GB"/>
              </w:rPr>
              <w:t>can actively use methods of effective communication aimed at de-escalating conflicts,</w:t>
            </w:r>
          </w:p>
          <w:p w14:paraId="1EBE32A5" w14:textId="77777777" w:rsidR="003B6BA6" w:rsidRPr="003B6BA6" w:rsidRDefault="003B6BA6" w:rsidP="003B6BA6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B6BA6">
              <w:rPr>
                <w:rFonts w:asciiTheme="minorHAnsi" w:hAnsiTheme="minorHAnsi" w:cstheme="minorHAnsi"/>
                <w:color w:val="000000" w:themeColor="text1"/>
                <w:lang w:val="en-GB"/>
              </w:rPr>
              <w:t>can specifically apply acquired knowledge in model situations focused on conflict resolution.</w:t>
            </w:r>
          </w:p>
          <w:p w14:paraId="6D34574B" w14:textId="56769851" w:rsidR="005A6ED3" w:rsidRPr="003B6BA6" w:rsidRDefault="00CB72D8" w:rsidP="003B6BA6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B6BA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B6BA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5538440A" w14:textId="6DDAE6B2" w:rsidR="003B6BA6" w:rsidRPr="003B6BA6" w:rsidRDefault="003B6BA6" w:rsidP="003B6BA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3B6BA6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search for, process, and critically evaluate acquired knowledge related to the specifics of communicating with conflict-prone individuals,</w:t>
            </w:r>
          </w:p>
          <w:p w14:paraId="41E975BD" w14:textId="15BA24BF" w:rsidR="003B6BA6" w:rsidRPr="003B6BA6" w:rsidRDefault="003B6BA6" w:rsidP="003B6BA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3B6BA6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systematise</w:t>
            </w:r>
            <w:r w:rsidRPr="003B6BA6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relevant knowledge on crisis intervention,</w:t>
            </w:r>
          </w:p>
          <w:p w14:paraId="0E8E6191" w14:textId="3456AC87" w:rsidR="00306FED" w:rsidRPr="00323256" w:rsidRDefault="003B6BA6" w:rsidP="003B6BA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3B6BA6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interpret and critically evaluate knowledge on building rapport based on the analysis of relevant sources.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49AC0730" w14:textId="35EC562E" w:rsidR="008039E4" w:rsidRPr="00323256" w:rsidRDefault="008039E4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8039E4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Lecture topics</w:t>
            </w:r>
          </w:p>
          <w:p w14:paraId="546B7598" w14:textId="7325644D" w:rsidR="008039E4" w:rsidRPr="008039E4" w:rsidRDefault="008039E4" w:rsidP="008039E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 communication </w:t>
            </w:r>
            <w:proofErr w:type="gramStart"/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>process</w:t>
            </w:r>
            <w:proofErr w:type="gramEnd"/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9C049F5" w14:textId="28D3816F" w:rsidR="008039E4" w:rsidRPr="008039E4" w:rsidRDefault="008039E4" w:rsidP="008039E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>Emotional intelligence and empathy.</w:t>
            </w:r>
          </w:p>
          <w:p w14:paraId="0C8C6FB9" w14:textId="3DF3A0E6" w:rsidR="008039E4" w:rsidRPr="008039E4" w:rsidRDefault="008039E4" w:rsidP="008039E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>Typology of conflicts.</w:t>
            </w:r>
          </w:p>
          <w:p w14:paraId="50F7DB0C" w14:textId="31755B9B" w:rsidR="008039E4" w:rsidRPr="008039E4" w:rsidRDefault="008039E4" w:rsidP="008039E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>Skills and methods of conflict resolution.</w:t>
            </w:r>
          </w:p>
          <w:p w14:paraId="13E9C4F3" w14:textId="2CB0177E" w:rsidR="008039E4" w:rsidRPr="008039E4" w:rsidRDefault="008039E4" w:rsidP="008039E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>Fundamentals and development of rapport.</w:t>
            </w:r>
          </w:p>
          <w:p w14:paraId="3D570AB6" w14:textId="663CA39F" w:rsidR="008039E4" w:rsidRPr="008039E4" w:rsidRDefault="008039E4" w:rsidP="008039E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>Crisis communication.</w:t>
            </w:r>
          </w:p>
          <w:p w14:paraId="61D34776" w14:textId="77777777" w:rsidR="00A104FA" w:rsidRDefault="008039E4" w:rsidP="008039E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>Negotiation as a form of crisis intervention.</w:t>
            </w:r>
          </w:p>
          <w:p w14:paraId="011BE4FF" w14:textId="77777777" w:rsidR="00D852B2" w:rsidRPr="00D852B2" w:rsidRDefault="00D852B2" w:rsidP="00D852B2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852B2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Seminar outline</w:t>
            </w:r>
          </w:p>
          <w:p w14:paraId="11D760FA" w14:textId="2AD090A6" w:rsidR="00D852B2" w:rsidRPr="00D852B2" w:rsidRDefault="00D852B2" w:rsidP="00D852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852B2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Practice of effective communication and assertive argumentation.</w:t>
            </w:r>
          </w:p>
          <w:p w14:paraId="1284F76A" w14:textId="7F0560A8" w:rsidR="00D852B2" w:rsidRPr="00D852B2" w:rsidRDefault="00D852B2" w:rsidP="00D852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852B2">
              <w:rPr>
                <w:rFonts w:asciiTheme="minorHAnsi" w:hAnsiTheme="minorHAnsi" w:cstheme="minorHAnsi"/>
                <w:color w:val="000000" w:themeColor="text1"/>
                <w:lang w:val="en-GB"/>
              </w:rPr>
              <w:t>Application of principles of effective communication.</w:t>
            </w:r>
          </w:p>
          <w:p w14:paraId="31007EE2" w14:textId="4CC4A99A" w:rsidR="00D852B2" w:rsidRPr="00D852B2" w:rsidRDefault="00D852B2" w:rsidP="00D852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852B2">
              <w:rPr>
                <w:rFonts w:asciiTheme="minorHAnsi" w:hAnsiTheme="minorHAnsi" w:cstheme="minorHAnsi"/>
                <w:color w:val="000000" w:themeColor="text1"/>
                <w:lang w:val="en-GB"/>
              </w:rPr>
              <w:t>Specifics of communication with conflict-prone individuals.</w:t>
            </w:r>
          </w:p>
          <w:p w14:paraId="41270A75" w14:textId="7A5F8B6F" w:rsidR="00D852B2" w:rsidRPr="00D852B2" w:rsidRDefault="00D852B2" w:rsidP="00D852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852B2">
              <w:rPr>
                <w:rFonts w:asciiTheme="minorHAnsi" w:hAnsiTheme="minorHAnsi" w:cstheme="minorHAnsi"/>
                <w:color w:val="000000" w:themeColor="text1"/>
                <w:lang w:val="en-GB"/>
              </w:rPr>
              <w:t>Analysis of case studies focused on conflict resolution.</w:t>
            </w:r>
          </w:p>
          <w:p w14:paraId="6881AC96" w14:textId="65772F5B" w:rsidR="00D852B2" w:rsidRPr="00D852B2" w:rsidRDefault="00D852B2" w:rsidP="00D852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852B2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Practice of crisis communication.</w:t>
            </w:r>
          </w:p>
          <w:p w14:paraId="00C24124" w14:textId="51C6E250" w:rsidR="008039E4" w:rsidRPr="00323256" w:rsidRDefault="00D852B2" w:rsidP="00D852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852B2">
              <w:rPr>
                <w:rFonts w:asciiTheme="minorHAnsi" w:hAnsiTheme="minorHAnsi" w:cstheme="minorHAnsi"/>
                <w:color w:val="000000" w:themeColor="text1"/>
                <w:lang w:val="en-GB"/>
              </w:rPr>
              <w:t>How to improve rapport building.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1DBC7CE5" w14:textId="77777777" w:rsidR="00755C63" w:rsidRDefault="00755C63" w:rsidP="00755C63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75080F">
              <w:rPr>
                <w:rFonts w:asciiTheme="minorHAnsi" w:hAnsiTheme="minorHAnsi" w:cstheme="minorHAnsi"/>
                <w:iCs/>
              </w:rPr>
              <w:t>ALISON</w:t>
            </w:r>
            <w:r>
              <w:rPr>
                <w:rFonts w:asciiTheme="minorHAnsi" w:hAnsiTheme="minorHAnsi" w:cstheme="minorHAnsi"/>
                <w:iCs/>
              </w:rPr>
              <w:t>,</w:t>
            </w:r>
            <w:r w:rsidRPr="0075080F">
              <w:rPr>
                <w:rFonts w:asciiTheme="minorHAnsi" w:hAnsiTheme="minorHAnsi" w:cstheme="minorHAnsi"/>
                <w:iCs/>
              </w:rPr>
              <w:t xml:space="preserve"> L</w:t>
            </w:r>
            <w:r>
              <w:rPr>
                <w:rFonts w:asciiTheme="minorHAnsi" w:hAnsiTheme="minorHAnsi" w:cstheme="minorHAnsi"/>
                <w:iCs/>
              </w:rPr>
              <w:t>.</w:t>
            </w:r>
            <w:r w:rsidRPr="0075080F">
              <w:rPr>
                <w:rFonts w:asciiTheme="minorHAnsi" w:hAnsiTheme="minorHAnsi" w:cstheme="minorHAnsi"/>
                <w:iCs/>
              </w:rPr>
              <w:t xml:space="preserve"> a</w:t>
            </w:r>
            <w:r>
              <w:rPr>
                <w:rFonts w:asciiTheme="minorHAnsi" w:hAnsiTheme="minorHAnsi" w:cstheme="minorHAnsi"/>
                <w:iCs/>
              </w:rPr>
              <w:t> </w:t>
            </w:r>
            <w:r w:rsidRPr="0075080F">
              <w:rPr>
                <w:rFonts w:asciiTheme="minorHAnsi" w:hAnsiTheme="minorHAnsi" w:cstheme="minorHAnsi"/>
                <w:iCs/>
              </w:rPr>
              <w:t>E</w:t>
            </w:r>
            <w:r>
              <w:rPr>
                <w:rFonts w:asciiTheme="minorHAnsi" w:hAnsiTheme="minorHAnsi" w:cstheme="minorHAnsi"/>
                <w:iCs/>
              </w:rPr>
              <w:t xml:space="preserve">. </w:t>
            </w:r>
            <w:r w:rsidRPr="0075080F">
              <w:rPr>
                <w:rFonts w:asciiTheme="minorHAnsi" w:hAnsiTheme="minorHAnsi" w:cstheme="minorHAnsi"/>
                <w:iCs/>
              </w:rPr>
              <w:t>ALISON</w:t>
            </w:r>
            <w:r>
              <w:rPr>
                <w:rFonts w:asciiTheme="minorHAnsi" w:hAnsiTheme="minorHAnsi" w:cstheme="minorHAnsi"/>
                <w:iCs/>
              </w:rPr>
              <w:t xml:space="preserve">, 2021. </w:t>
            </w:r>
            <w:r w:rsidRPr="0075080F">
              <w:rPr>
                <w:rFonts w:asciiTheme="minorHAnsi" w:hAnsiTheme="minorHAnsi" w:cstheme="minorHAnsi"/>
                <w:i/>
              </w:rPr>
              <w:t>Na jednej vlne. Štyri spôsoby, ako prečítať ľudí v akejkoľvek situácii</w:t>
            </w:r>
            <w:r w:rsidRPr="0075080F">
              <w:rPr>
                <w:rFonts w:asciiTheme="minorHAnsi" w:hAnsiTheme="minorHAnsi" w:cstheme="minorHAnsi"/>
                <w:iCs/>
              </w:rPr>
              <w:t xml:space="preserve">. </w:t>
            </w:r>
            <w:r>
              <w:rPr>
                <w:rFonts w:asciiTheme="minorHAnsi" w:hAnsiTheme="minorHAnsi" w:cstheme="minorHAnsi"/>
                <w:iCs/>
              </w:rPr>
              <w:t xml:space="preserve">Bratislava: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Easton</w:t>
            </w:r>
            <w:proofErr w:type="spellEnd"/>
            <w:r>
              <w:rPr>
                <w:rFonts w:asciiTheme="minorHAnsi" w:hAnsiTheme="minorHAnsi" w:cstheme="minorHAnsi"/>
                <w:iCs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Books</w:t>
            </w:r>
            <w:proofErr w:type="spellEnd"/>
            <w:r>
              <w:rPr>
                <w:rFonts w:asciiTheme="minorHAnsi" w:hAnsiTheme="minorHAnsi" w:cstheme="minorHAnsi"/>
                <w:iCs/>
              </w:rPr>
              <w:t xml:space="preserve">. </w:t>
            </w:r>
            <w:r w:rsidRPr="0075080F">
              <w:rPr>
                <w:rFonts w:asciiTheme="minorHAnsi" w:hAnsiTheme="minorHAnsi" w:cstheme="minorHAnsi"/>
                <w:iCs/>
              </w:rPr>
              <w:t>ISBN 978-80-8109-410-1.</w:t>
            </w:r>
          </w:p>
          <w:p w14:paraId="63100F77" w14:textId="77777777" w:rsidR="00755C63" w:rsidRPr="00536747" w:rsidRDefault="00755C63" w:rsidP="00755C63">
            <w:pPr>
              <w:jc w:val="both"/>
              <w:rPr>
                <w:rFonts w:asciiTheme="minorHAnsi" w:hAnsiTheme="minorHAnsi" w:cstheme="minorHAnsi"/>
              </w:rPr>
            </w:pPr>
            <w:r w:rsidRPr="00CE7BB5">
              <w:rPr>
                <w:rFonts w:asciiTheme="minorHAnsi" w:hAnsiTheme="minorHAnsi" w:cstheme="minorHAnsi"/>
              </w:rPr>
              <w:t>ALVAROVÁ</w:t>
            </w:r>
            <w:r>
              <w:rPr>
                <w:rFonts w:asciiTheme="minorHAnsi" w:hAnsiTheme="minorHAnsi" w:cstheme="minorHAnsi"/>
              </w:rPr>
              <w:t xml:space="preserve">, A., 2025. </w:t>
            </w:r>
            <w:proofErr w:type="spellStart"/>
            <w:r w:rsidRPr="00CE7BB5">
              <w:rPr>
                <w:rFonts w:asciiTheme="minorHAnsi" w:hAnsiTheme="minorHAnsi" w:cstheme="minorHAnsi"/>
                <w:i/>
                <w:iCs/>
              </w:rPr>
              <w:t>Průmysl</w:t>
            </w:r>
            <w:proofErr w:type="spellEnd"/>
            <w:r w:rsidRPr="00CE7BB5">
              <w:rPr>
                <w:rFonts w:asciiTheme="minorHAnsi" w:hAnsiTheme="minorHAnsi" w:cstheme="minorHAnsi"/>
                <w:i/>
                <w:iCs/>
              </w:rPr>
              <w:t xml:space="preserve"> lži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. </w:t>
            </w:r>
            <w:r>
              <w:rPr>
                <w:rFonts w:asciiTheme="minorHAnsi" w:hAnsiTheme="minorHAnsi" w:cstheme="minorHAnsi"/>
              </w:rPr>
              <w:t xml:space="preserve">Praha: </w:t>
            </w:r>
            <w:proofErr w:type="spellStart"/>
            <w:r w:rsidRPr="00CE7BB5">
              <w:rPr>
                <w:rFonts w:asciiTheme="minorHAnsi" w:hAnsiTheme="minorHAnsi" w:cstheme="minorHAnsi"/>
              </w:rPr>
              <w:t>Triton</w:t>
            </w:r>
            <w:proofErr w:type="spellEnd"/>
            <w:r>
              <w:rPr>
                <w:rFonts w:asciiTheme="minorHAnsi" w:hAnsiTheme="minorHAnsi" w:cstheme="minorHAnsi"/>
              </w:rPr>
              <w:t xml:space="preserve">. ISBN </w:t>
            </w:r>
            <w:r w:rsidRPr="00CE7BB5">
              <w:rPr>
                <w:rFonts w:asciiTheme="minorHAnsi" w:hAnsiTheme="minorHAnsi" w:cstheme="minorHAnsi"/>
              </w:rPr>
              <w:t>978</w:t>
            </w:r>
            <w:r>
              <w:rPr>
                <w:rFonts w:asciiTheme="minorHAnsi" w:hAnsiTheme="minorHAnsi" w:cstheme="minorHAnsi"/>
              </w:rPr>
              <w:t>-</w:t>
            </w:r>
            <w:r w:rsidRPr="00CE7BB5">
              <w:rPr>
                <w:rFonts w:asciiTheme="minorHAnsi" w:hAnsiTheme="minorHAnsi" w:cstheme="minorHAnsi"/>
              </w:rPr>
              <w:t>80</w:t>
            </w:r>
            <w:r>
              <w:rPr>
                <w:rFonts w:asciiTheme="minorHAnsi" w:hAnsiTheme="minorHAnsi" w:cstheme="minorHAnsi"/>
              </w:rPr>
              <w:t>-</w:t>
            </w:r>
            <w:r w:rsidRPr="00CE7BB5">
              <w:rPr>
                <w:rFonts w:asciiTheme="minorHAnsi" w:hAnsiTheme="minorHAnsi" w:cstheme="minorHAnsi"/>
              </w:rPr>
              <w:t>7684</w:t>
            </w:r>
            <w:r>
              <w:rPr>
                <w:rFonts w:asciiTheme="minorHAnsi" w:hAnsiTheme="minorHAnsi" w:cstheme="minorHAnsi"/>
              </w:rPr>
              <w:t>-</w:t>
            </w:r>
            <w:r w:rsidRPr="00CE7BB5">
              <w:rPr>
                <w:rFonts w:asciiTheme="minorHAnsi" w:hAnsiTheme="minorHAnsi" w:cstheme="minorHAnsi"/>
              </w:rPr>
              <w:t>391</w:t>
            </w:r>
            <w:r>
              <w:rPr>
                <w:rFonts w:asciiTheme="minorHAnsi" w:hAnsiTheme="minorHAnsi" w:cstheme="minorHAnsi"/>
              </w:rPr>
              <w:t>-</w:t>
            </w:r>
            <w:r w:rsidRPr="00CE7BB5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.  </w:t>
            </w:r>
          </w:p>
          <w:p w14:paraId="7A2E43DC" w14:textId="77777777" w:rsidR="00755C63" w:rsidRDefault="00755C63" w:rsidP="00755C6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BOROŠ, J., 2001. </w:t>
            </w:r>
            <w:r w:rsidRPr="00F9627C">
              <w:rPr>
                <w:rFonts w:asciiTheme="minorHAnsi" w:hAnsiTheme="minorHAnsi" w:cstheme="minorHAnsi"/>
                <w:i/>
                <w:iCs/>
              </w:rPr>
              <w:t xml:space="preserve">Základy sociálnej </w:t>
            </w:r>
            <w:proofErr w:type="spellStart"/>
            <w:r w:rsidRPr="00F9627C">
              <w:rPr>
                <w:rFonts w:asciiTheme="minorHAnsi" w:hAnsiTheme="minorHAnsi" w:cstheme="minorHAnsi"/>
                <w:i/>
                <w:iCs/>
              </w:rPr>
              <w:t>psychologie</w:t>
            </w:r>
            <w:proofErr w:type="spellEnd"/>
            <w:r w:rsidRPr="00F9627C">
              <w:rPr>
                <w:rFonts w:asciiTheme="minorHAnsi" w:hAnsiTheme="minorHAnsi" w:cstheme="minorHAnsi"/>
                <w:i/>
                <w:iCs/>
              </w:rPr>
              <w:t>.</w:t>
            </w:r>
            <w:r>
              <w:rPr>
                <w:rFonts w:asciiTheme="minorHAnsi" w:hAnsiTheme="minorHAnsi" w:cstheme="minorHAnsi"/>
              </w:rPr>
              <w:t xml:space="preserve"> Bratislava: IRIS. ISBN 80-89018-20-3.</w:t>
            </w:r>
          </w:p>
          <w:p w14:paraId="5BEE43E2" w14:textId="77777777" w:rsidR="00755C63" w:rsidRDefault="00755C63" w:rsidP="00755C63">
            <w:pPr>
              <w:jc w:val="both"/>
              <w:rPr>
                <w:rFonts w:asciiTheme="minorHAnsi" w:hAnsiTheme="minorHAnsi" w:cstheme="minorHAnsi"/>
              </w:rPr>
            </w:pPr>
            <w:r w:rsidRPr="0075080F">
              <w:rPr>
                <w:rFonts w:asciiTheme="minorHAnsi" w:hAnsiTheme="minorHAnsi" w:cstheme="minorHAnsi"/>
              </w:rPr>
              <w:t>GREENE</w:t>
            </w:r>
            <w:r>
              <w:rPr>
                <w:rFonts w:asciiTheme="minorHAnsi" w:hAnsiTheme="minorHAnsi" w:cstheme="minorHAnsi"/>
              </w:rPr>
              <w:t xml:space="preserve">, R., 2021. </w:t>
            </w:r>
            <w:r w:rsidRPr="0075080F">
              <w:rPr>
                <w:rFonts w:asciiTheme="minorHAnsi" w:hAnsiTheme="minorHAnsi" w:cstheme="minorHAnsi"/>
                <w:i/>
                <w:iCs/>
              </w:rPr>
              <w:t>48 zákonov moci</w:t>
            </w:r>
            <w:r>
              <w:rPr>
                <w:rFonts w:asciiTheme="minorHAnsi" w:hAnsiTheme="minorHAnsi" w:cstheme="minorHAnsi"/>
              </w:rPr>
              <w:t xml:space="preserve">. Bratislava: </w:t>
            </w:r>
            <w:r w:rsidRPr="0075080F">
              <w:rPr>
                <w:rFonts w:asciiTheme="minorHAnsi" w:hAnsiTheme="minorHAnsi" w:cstheme="minorHAnsi"/>
              </w:rPr>
              <w:t>Eugenika</w:t>
            </w:r>
            <w:r>
              <w:rPr>
                <w:rFonts w:asciiTheme="minorHAnsi" w:hAnsiTheme="minorHAnsi" w:cstheme="minorHAnsi"/>
              </w:rPr>
              <w:t xml:space="preserve">. ISBN </w:t>
            </w:r>
            <w:r w:rsidRPr="0075080F">
              <w:rPr>
                <w:rFonts w:asciiTheme="minorHAnsi" w:hAnsiTheme="minorHAnsi" w:cstheme="minorHAnsi"/>
              </w:rPr>
              <w:t>978-80-8100-660-9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5EAF23C5" w14:textId="77777777" w:rsidR="00755C63" w:rsidRDefault="00755C63" w:rsidP="00755C6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HELUS, Z., 2018. </w:t>
            </w:r>
            <w:r w:rsidRPr="00F9627C">
              <w:rPr>
                <w:rFonts w:asciiTheme="minorHAnsi" w:hAnsiTheme="minorHAnsi" w:cstheme="minorHAnsi"/>
                <w:i/>
                <w:iCs/>
              </w:rPr>
              <w:t xml:space="preserve">Úvod do </w:t>
            </w:r>
            <w:proofErr w:type="spellStart"/>
            <w:r w:rsidRPr="00F9627C">
              <w:rPr>
                <w:rFonts w:asciiTheme="minorHAnsi" w:hAnsiTheme="minorHAnsi" w:cstheme="minorHAnsi"/>
                <w:i/>
                <w:iCs/>
              </w:rPr>
              <w:t>psychologie</w:t>
            </w:r>
            <w:proofErr w:type="spellEnd"/>
            <w:r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>
              <w:rPr>
                <w:rFonts w:asciiTheme="minorHAnsi" w:hAnsiTheme="minorHAnsi" w:cstheme="minorHAnsi"/>
              </w:rPr>
              <w:t>Grada</w:t>
            </w:r>
            <w:proofErr w:type="spellEnd"/>
            <w:r>
              <w:rPr>
                <w:rFonts w:asciiTheme="minorHAnsi" w:hAnsiTheme="minorHAnsi" w:cstheme="minorHAnsi"/>
              </w:rPr>
              <w:t>. ISBN 978-80-247-4675-3.</w:t>
            </w:r>
          </w:p>
          <w:p w14:paraId="7FFC2144" w14:textId="77777777" w:rsidR="00755C63" w:rsidRDefault="00755C63" w:rsidP="00755C63">
            <w:pPr>
              <w:jc w:val="both"/>
              <w:rPr>
                <w:rFonts w:asciiTheme="minorHAnsi" w:hAnsiTheme="minorHAnsi" w:cstheme="minorHAnsi"/>
              </w:rPr>
            </w:pPr>
            <w:r w:rsidRPr="00536747">
              <w:rPr>
                <w:rFonts w:asciiTheme="minorHAnsi" w:hAnsiTheme="minorHAnsi" w:cstheme="minorHAnsi"/>
              </w:rPr>
              <w:t>HOLIDAY</w:t>
            </w:r>
            <w:r>
              <w:rPr>
                <w:rFonts w:asciiTheme="minorHAnsi" w:hAnsiTheme="minorHAnsi" w:cstheme="minorHAnsi"/>
              </w:rPr>
              <w:t xml:space="preserve">, R., 2020. </w:t>
            </w:r>
            <w:r w:rsidRPr="00536747">
              <w:rPr>
                <w:rFonts w:asciiTheme="minorHAnsi" w:hAnsiTheme="minorHAnsi" w:cstheme="minorHAnsi"/>
                <w:i/>
                <w:iCs/>
              </w:rPr>
              <w:t>Ego je nepriateľ. Ako zvládnuť svojho najväčšieho protivníka</w:t>
            </w:r>
            <w:r>
              <w:rPr>
                <w:rFonts w:asciiTheme="minorHAnsi" w:hAnsiTheme="minorHAnsi" w:cstheme="minorHAnsi"/>
              </w:rPr>
              <w:t xml:space="preserve">. </w:t>
            </w:r>
            <w:r>
              <w:rPr>
                <w:rFonts w:asciiTheme="minorHAnsi" w:hAnsiTheme="minorHAnsi" w:cstheme="minorHAnsi"/>
                <w:iCs/>
              </w:rPr>
              <w:t xml:space="preserve">Bratislava: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Easton</w:t>
            </w:r>
            <w:proofErr w:type="spellEnd"/>
            <w:r>
              <w:rPr>
                <w:rFonts w:asciiTheme="minorHAnsi" w:hAnsiTheme="minorHAnsi" w:cstheme="minorHAnsi"/>
                <w:iCs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Books</w:t>
            </w:r>
            <w:proofErr w:type="spellEnd"/>
            <w:r>
              <w:rPr>
                <w:rFonts w:asciiTheme="minorHAnsi" w:hAnsiTheme="minorHAnsi" w:cstheme="minorHAnsi"/>
                <w:iCs/>
              </w:rPr>
              <w:t>. ISBN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536747">
              <w:rPr>
                <w:rFonts w:asciiTheme="minorHAnsi" w:hAnsiTheme="minorHAnsi" w:cstheme="minorHAnsi"/>
              </w:rPr>
              <w:t>978</w:t>
            </w:r>
            <w:r>
              <w:rPr>
                <w:rFonts w:asciiTheme="minorHAnsi" w:hAnsiTheme="minorHAnsi" w:cstheme="minorHAnsi"/>
              </w:rPr>
              <w:t>-</w:t>
            </w:r>
            <w:r w:rsidRPr="00536747">
              <w:rPr>
                <w:rFonts w:asciiTheme="minorHAnsi" w:hAnsiTheme="minorHAnsi" w:cstheme="minorHAnsi"/>
              </w:rPr>
              <w:t>80</w:t>
            </w:r>
            <w:r>
              <w:rPr>
                <w:rFonts w:asciiTheme="minorHAnsi" w:hAnsiTheme="minorHAnsi" w:cstheme="minorHAnsi"/>
              </w:rPr>
              <w:t>-</w:t>
            </w:r>
            <w:r w:rsidRPr="00536747">
              <w:rPr>
                <w:rFonts w:asciiTheme="minorHAnsi" w:hAnsiTheme="minorHAnsi" w:cstheme="minorHAnsi"/>
              </w:rPr>
              <w:t>8109</w:t>
            </w:r>
            <w:r>
              <w:rPr>
                <w:rFonts w:asciiTheme="minorHAnsi" w:hAnsiTheme="minorHAnsi" w:cstheme="minorHAnsi"/>
              </w:rPr>
              <w:t>-</w:t>
            </w:r>
            <w:r w:rsidRPr="00536747">
              <w:rPr>
                <w:rFonts w:asciiTheme="minorHAnsi" w:hAnsiTheme="minorHAnsi" w:cstheme="minorHAnsi"/>
              </w:rPr>
              <w:t>403</w:t>
            </w:r>
            <w:r>
              <w:rPr>
                <w:rFonts w:asciiTheme="minorHAnsi" w:hAnsiTheme="minorHAnsi" w:cstheme="minorHAnsi"/>
              </w:rPr>
              <w:t>-</w:t>
            </w:r>
            <w:r w:rsidRPr="00536747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69532B4" w14:textId="77777777" w:rsidR="00755C63" w:rsidRDefault="00755C63" w:rsidP="00755C6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KING, P., 2025. Počúvanie ako </w:t>
            </w:r>
            <w:proofErr w:type="spellStart"/>
            <w:r>
              <w:rPr>
                <w:rFonts w:asciiTheme="minorHAnsi" w:hAnsiTheme="minorHAnsi" w:cstheme="minorHAnsi"/>
              </w:rPr>
              <w:t>superschopnosť</w:t>
            </w:r>
            <w:proofErr w:type="spellEnd"/>
            <w:r>
              <w:rPr>
                <w:rFonts w:asciiTheme="minorHAnsi" w:hAnsiTheme="minorHAnsi" w:cstheme="minorHAnsi"/>
              </w:rPr>
              <w:t xml:space="preserve">. Bratislava: </w:t>
            </w:r>
            <w:proofErr w:type="spellStart"/>
            <w:r>
              <w:rPr>
                <w:rFonts w:asciiTheme="minorHAnsi" w:hAnsiTheme="minorHAnsi" w:cstheme="minorHAnsi"/>
              </w:rPr>
              <w:t>Grada</w:t>
            </w:r>
            <w:proofErr w:type="spellEnd"/>
            <w:r>
              <w:rPr>
                <w:rFonts w:asciiTheme="minorHAnsi" w:hAnsiTheme="minorHAnsi" w:cstheme="minorHAnsi"/>
              </w:rPr>
              <w:t xml:space="preserve">. ISBN </w:t>
            </w:r>
            <w:r w:rsidRPr="00F3540F">
              <w:rPr>
                <w:rFonts w:asciiTheme="minorHAnsi" w:hAnsiTheme="minorHAnsi" w:cstheme="minorHAnsi"/>
              </w:rPr>
              <w:t>978-80-8305-032-7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4C6E6C1" w14:textId="77777777" w:rsidR="00755C63" w:rsidRDefault="00755C63" w:rsidP="00755C63">
            <w:pPr>
              <w:jc w:val="both"/>
              <w:rPr>
                <w:rFonts w:asciiTheme="minorHAnsi" w:hAnsiTheme="minorHAnsi" w:cstheme="minorHAnsi"/>
              </w:rPr>
            </w:pPr>
            <w:r w:rsidRPr="00F3540F">
              <w:rPr>
                <w:rFonts w:asciiTheme="minorHAnsi" w:hAnsiTheme="minorHAnsi" w:cstheme="minorHAnsi"/>
              </w:rPr>
              <w:t>MEDLÍKOVÁ</w:t>
            </w:r>
            <w:r>
              <w:rPr>
                <w:rFonts w:asciiTheme="minorHAnsi" w:hAnsiTheme="minorHAnsi" w:cstheme="minorHAnsi"/>
              </w:rPr>
              <w:t>, O., 2012.</w:t>
            </w:r>
            <w:r w:rsidRPr="00F3540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3540F">
              <w:rPr>
                <w:rFonts w:asciiTheme="minorHAnsi" w:hAnsiTheme="minorHAnsi" w:cstheme="minorHAnsi"/>
                <w:i/>
                <w:iCs/>
              </w:rPr>
              <w:t>Umíme</w:t>
            </w:r>
            <w:proofErr w:type="spellEnd"/>
            <w:r w:rsidRPr="00F3540F">
              <w:rPr>
                <w:rFonts w:asciiTheme="minorHAnsi" w:hAnsiTheme="minorHAnsi" w:cstheme="minorHAnsi"/>
                <w:i/>
                <w:iCs/>
              </w:rPr>
              <w:t xml:space="preserve"> to s </w:t>
            </w:r>
            <w:proofErr w:type="spellStart"/>
            <w:r w:rsidRPr="00F3540F">
              <w:rPr>
                <w:rFonts w:asciiTheme="minorHAnsi" w:hAnsiTheme="minorHAnsi" w:cstheme="minorHAnsi"/>
                <w:i/>
                <w:iCs/>
              </w:rPr>
              <w:t>konfliktem</w:t>
            </w:r>
            <w:proofErr w:type="spellEnd"/>
            <w:r w:rsidRPr="00F3540F">
              <w:rPr>
                <w:rFonts w:asciiTheme="minorHAnsi" w:hAnsiTheme="minorHAnsi" w:cstheme="minorHAnsi"/>
                <w:i/>
                <w:iCs/>
              </w:rPr>
              <w:t xml:space="preserve">! : náročné </w:t>
            </w:r>
            <w:proofErr w:type="spellStart"/>
            <w:r w:rsidRPr="00F3540F">
              <w:rPr>
                <w:rFonts w:asciiTheme="minorHAnsi" w:hAnsiTheme="minorHAnsi" w:cstheme="minorHAnsi"/>
                <w:i/>
                <w:iCs/>
              </w:rPr>
              <w:t>situace</w:t>
            </w:r>
            <w:proofErr w:type="spellEnd"/>
            <w:r w:rsidRPr="00F3540F">
              <w:rPr>
                <w:rFonts w:asciiTheme="minorHAnsi" w:hAnsiTheme="minorHAnsi" w:cstheme="minorHAnsi"/>
                <w:i/>
                <w:iCs/>
              </w:rPr>
              <w:t xml:space="preserve"> a </w:t>
            </w:r>
            <w:proofErr w:type="spellStart"/>
            <w:r w:rsidRPr="00F3540F">
              <w:rPr>
                <w:rFonts w:asciiTheme="minorHAnsi" w:hAnsiTheme="minorHAnsi" w:cstheme="minorHAnsi"/>
                <w:i/>
                <w:iCs/>
              </w:rPr>
              <w:t>jejich</w:t>
            </w:r>
            <w:proofErr w:type="spellEnd"/>
            <w:r w:rsidRPr="00F3540F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F3540F">
              <w:rPr>
                <w:rFonts w:asciiTheme="minorHAnsi" w:hAnsiTheme="minorHAnsi" w:cstheme="minorHAnsi"/>
                <w:i/>
                <w:iCs/>
              </w:rPr>
              <w:t>řešení</w:t>
            </w:r>
            <w:proofErr w:type="spellEnd"/>
            <w:r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>
              <w:rPr>
                <w:rFonts w:asciiTheme="minorHAnsi" w:hAnsiTheme="minorHAnsi" w:cstheme="minorHAnsi"/>
              </w:rPr>
              <w:t>Grada</w:t>
            </w:r>
            <w:proofErr w:type="spellEnd"/>
            <w:r>
              <w:rPr>
                <w:rFonts w:asciiTheme="minorHAnsi" w:hAnsiTheme="minorHAnsi" w:cstheme="minorHAnsi"/>
              </w:rPr>
              <w:t xml:space="preserve">. ISBN </w:t>
            </w:r>
            <w:r w:rsidRPr="00F3540F">
              <w:rPr>
                <w:rFonts w:asciiTheme="minorHAnsi" w:hAnsiTheme="minorHAnsi" w:cstheme="minorHAnsi"/>
              </w:rPr>
              <w:t>978-80-247-4016-4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D8F38E6" w14:textId="77777777" w:rsidR="00755C63" w:rsidRDefault="00755C63" w:rsidP="00755C63">
            <w:pPr>
              <w:jc w:val="both"/>
              <w:rPr>
                <w:rFonts w:asciiTheme="minorHAnsi" w:hAnsiTheme="minorHAnsi" w:cstheme="minorHAnsi"/>
              </w:rPr>
            </w:pPr>
            <w:r w:rsidRPr="00C82830">
              <w:rPr>
                <w:rFonts w:asciiTheme="minorHAnsi" w:hAnsiTheme="minorHAnsi" w:cstheme="minorHAnsi"/>
              </w:rPr>
              <w:t>POŠÍVAL</w:t>
            </w:r>
            <w:r>
              <w:rPr>
                <w:rFonts w:asciiTheme="minorHAnsi" w:hAnsiTheme="minorHAnsi" w:cstheme="minorHAnsi"/>
              </w:rPr>
              <w:t>, K. a </w:t>
            </w:r>
            <w:r w:rsidRPr="00C82830">
              <w:rPr>
                <w:rFonts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.</w:t>
            </w:r>
            <w:r w:rsidRPr="00C82830">
              <w:rPr>
                <w:rFonts w:asciiTheme="minorHAnsi" w:hAnsiTheme="minorHAnsi" w:cstheme="minorHAnsi"/>
              </w:rPr>
              <w:t xml:space="preserve"> NEKOLOVÁ CPRESS, 2023</w:t>
            </w:r>
            <w:r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C82830">
              <w:rPr>
                <w:rFonts w:asciiTheme="minorHAnsi" w:hAnsiTheme="minorHAnsi" w:cstheme="minorHAnsi"/>
                <w:i/>
                <w:iCs/>
              </w:rPr>
              <w:t>Vyjednavač</w:t>
            </w:r>
            <w:proofErr w:type="spellEnd"/>
            <w:r>
              <w:rPr>
                <w:rFonts w:asciiTheme="minorHAnsi" w:hAnsiTheme="minorHAnsi" w:cstheme="minorHAnsi"/>
              </w:rPr>
              <w:t xml:space="preserve">. Brno: CPRESS. ISBN </w:t>
            </w:r>
            <w:r w:rsidRPr="00C82830">
              <w:rPr>
                <w:rFonts w:asciiTheme="minorHAnsi" w:hAnsiTheme="minorHAnsi" w:cstheme="minorHAnsi"/>
              </w:rPr>
              <w:t>978</w:t>
            </w:r>
            <w:r>
              <w:rPr>
                <w:rFonts w:asciiTheme="minorHAnsi" w:hAnsiTheme="minorHAnsi" w:cstheme="minorHAnsi"/>
              </w:rPr>
              <w:t>-</w:t>
            </w:r>
            <w:r w:rsidRPr="00C82830">
              <w:rPr>
                <w:rFonts w:asciiTheme="minorHAnsi" w:hAnsiTheme="minorHAnsi" w:cstheme="minorHAnsi"/>
              </w:rPr>
              <w:t>80</w:t>
            </w:r>
            <w:r>
              <w:rPr>
                <w:rFonts w:asciiTheme="minorHAnsi" w:hAnsiTheme="minorHAnsi" w:cstheme="minorHAnsi"/>
              </w:rPr>
              <w:t>-</w:t>
            </w:r>
            <w:r w:rsidRPr="00C82830">
              <w:rPr>
                <w:rFonts w:asciiTheme="minorHAnsi" w:hAnsiTheme="minorHAnsi" w:cstheme="minorHAnsi"/>
              </w:rPr>
              <w:t>2644</w:t>
            </w:r>
            <w:r>
              <w:rPr>
                <w:rFonts w:asciiTheme="minorHAnsi" w:hAnsiTheme="minorHAnsi" w:cstheme="minorHAnsi"/>
              </w:rPr>
              <w:t>-</w:t>
            </w:r>
            <w:r w:rsidRPr="00C82830">
              <w:rPr>
                <w:rFonts w:asciiTheme="minorHAnsi" w:hAnsiTheme="minorHAnsi" w:cstheme="minorHAnsi"/>
              </w:rPr>
              <w:t>908</w:t>
            </w:r>
            <w:r>
              <w:rPr>
                <w:rFonts w:asciiTheme="minorHAnsi" w:hAnsiTheme="minorHAnsi" w:cstheme="minorHAnsi"/>
              </w:rPr>
              <w:t>-</w:t>
            </w:r>
            <w:r w:rsidRPr="00C82830">
              <w:rPr>
                <w:rFonts w:asciiTheme="minorHAnsi" w:hAnsiTheme="minorHAnsi" w:cstheme="minorHAnsi"/>
              </w:rPr>
              <w:t>9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  <w:p w14:paraId="21D5399D" w14:textId="7A86D7FF" w:rsidR="003F7545" w:rsidRPr="00323256" w:rsidRDefault="00755C63" w:rsidP="00755C6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CE7BB5">
              <w:rPr>
                <w:rFonts w:asciiTheme="minorHAnsi" w:hAnsiTheme="minorHAnsi" w:cstheme="minorHAnsi"/>
              </w:rPr>
              <w:t>SINEK, S.</w:t>
            </w:r>
            <w:r>
              <w:rPr>
                <w:rFonts w:asciiTheme="minorHAnsi" w:hAnsiTheme="minorHAnsi" w:cstheme="minorHAnsi"/>
              </w:rPr>
              <w:t xml:space="preserve">, 2018. </w:t>
            </w:r>
            <w:r w:rsidRPr="00932AB5">
              <w:rPr>
                <w:rFonts w:asciiTheme="minorHAnsi" w:hAnsiTheme="minorHAnsi" w:cstheme="minorHAnsi"/>
                <w:i/>
                <w:iCs/>
              </w:rPr>
              <w:t>Začni otázkou prečo</w:t>
            </w:r>
            <w:r>
              <w:rPr>
                <w:rFonts w:asciiTheme="minorHAnsi" w:hAnsiTheme="minorHAnsi" w:cstheme="minorHAnsi"/>
              </w:rPr>
              <w:t xml:space="preserve">. Bratislava: Porta </w:t>
            </w:r>
            <w:proofErr w:type="spellStart"/>
            <w:r>
              <w:rPr>
                <w:rFonts w:asciiTheme="minorHAnsi" w:hAnsiTheme="minorHAnsi" w:cstheme="minorHAnsi"/>
              </w:rPr>
              <w:t>Libri</w:t>
            </w:r>
            <w:proofErr w:type="spellEnd"/>
            <w:r>
              <w:rPr>
                <w:rFonts w:asciiTheme="minorHAnsi" w:hAnsiTheme="minorHAnsi" w:cstheme="minorHAnsi"/>
              </w:rPr>
              <w:t>. ISBN 978-80-8156-143-6.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Notes:</w:t>
            </w:r>
          </w:p>
          <w:p w14:paraId="3B3F4881" w14:textId="0D84B2D3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755C63">
              <w:rPr>
                <w:rFonts w:asciiTheme="minorHAnsi" w:hAnsiTheme="minorHAnsi" w:cstheme="minorHAnsi"/>
                <w:lang w:val="en-GB"/>
              </w:rPr>
              <w:t>10</w:t>
            </w:r>
            <w:r w:rsidR="007A62E1">
              <w:rPr>
                <w:rFonts w:asciiTheme="minorHAnsi" w:hAnsiTheme="minorHAnsi" w:cstheme="minorHAnsi"/>
                <w:lang w:val="en-GB"/>
              </w:rPr>
              <w:t>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66070C8D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BE12F3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  <w:r w:rsidR="00776108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77946D06" w14:textId="5C10D031" w:rsidR="00776108" w:rsidRPr="00776108" w:rsidRDefault="00776108" w:rsidP="0077610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776108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seminars (active participation in discussion): 10 hours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472128DF" w14:textId="0C0FC371" w:rsidR="00776108" w:rsidRPr="00776108" w:rsidRDefault="00776108" w:rsidP="0077610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Pr="00776108">
              <w:rPr>
                <w:rFonts w:asciiTheme="minorHAnsi" w:hAnsiTheme="minorHAnsi" w:cstheme="minorHAnsi"/>
                <w:color w:val="000000" w:themeColor="text1"/>
                <w:lang w:val="en-GB"/>
              </w:rPr>
              <w:t>elf-study for the ongoing (mid-semester) knowledge test: 30 hours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56E5587B" w14:textId="48E7C620" w:rsidR="00776108" w:rsidRPr="00776108" w:rsidRDefault="00776108" w:rsidP="00776108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Pr="0077610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elf-study for the exam: </w:t>
            </w:r>
            <w:r w:rsidR="00BE12F3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776108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50C8F06" w14:textId="56EE7BA6" w:rsidR="00F91D11" w:rsidRPr="00323256" w:rsidRDefault="00776108" w:rsidP="00776108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1B229FE" w:rsidR="008218E5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4B01B8A2" w14:textId="12C992F6" w:rsidR="00801F2C" w:rsidRPr="00323256" w:rsidRDefault="00801F2C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 xml:space="preserve">Mgr. Peter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Kačúr</w:t>
            </w:r>
            <w:proofErr w:type="spellEnd"/>
            <w:r>
              <w:rPr>
                <w:rFonts w:asciiTheme="minorHAnsi" w:hAnsiTheme="minorHAnsi" w:cstheme="minorHAnsi"/>
                <w:lang w:val="en-GB"/>
              </w:rPr>
              <w:t xml:space="preserve">, PhD.,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>
              <w:rPr>
                <w:rFonts w:asciiTheme="minorHAnsi" w:hAnsiTheme="minorHAnsi" w:cstheme="minorHAnsi"/>
                <w:lang w:val="en-GB"/>
              </w:rPr>
              <w:t>. assoc. prof.</w:t>
            </w:r>
            <w:bookmarkStart w:id="0" w:name="_GoBack"/>
            <w:bookmarkEnd w:id="0"/>
          </w:p>
          <w:p w14:paraId="38EF6943" w14:textId="4E078814" w:rsidR="008A34EB" w:rsidRPr="00323256" w:rsidRDefault="00BB6885" w:rsidP="004522C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F170FF">
              <w:rPr>
                <w:rFonts w:asciiTheme="minorHAnsi" w:hAnsiTheme="minorHAnsi" w:cstheme="minorHAnsi"/>
              </w:rPr>
              <w:t xml:space="preserve">Mgr. </w:t>
            </w:r>
            <w:r>
              <w:rPr>
                <w:rFonts w:asciiTheme="minorHAnsi" w:hAnsiTheme="minorHAnsi" w:cstheme="minorHAnsi"/>
              </w:rPr>
              <w:t xml:space="preserve">Juraj </w:t>
            </w:r>
            <w:proofErr w:type="spellStart"/>
            <w:r>
              <w:rPr>
                <w:rFonts w:asciiTheme="minorHAnsi" w:hAnsiTheme="minorHAnsi" w:cstheme="minorHAnsi"/>
              </w:rPr>
              <w:t>Skyba</w:t>
            </w:r>
            <w:proofErr w:type="spellEnd"/>
            <w:r w:rsidRPr="00F170FF">
              <w:rPr>
                <w:rFonts w:asciiTheme="minorHAnsi" w:hAnsiTheme="minorHAnsi" w:cstheme="minorHAnsi"/>
              </w:rPr>
              <w:t xml:space="preserve"> </w:t>
            </w:r>
            <w:r w:rsidR="004522C3" w:rsidRPr="004522C3">
              <w:rPr>
                <w:rFonts w:asciiTheme="minorHAnsi" w:hAnsiTheme="minorHAnsi" w:cstheme="minorHAnsi"/>
              </w:rPr>
              <w:t xml:space="preserve">(expert </w:t>
            </w:r>
            <w:proofErr w:type="spellStart"/>
            <w:r w:rsidR="004522C3" w:rsidRPr="004522C3">
              <w:rPr>
                <w:rFonts w:asciiTheme="minorHAnsi" w:hAnsiTheme="minorHAnsi" w:cstheme="minorHAnsi"/>
              </w:rPr>
              <w:t>from</w:t>
            </w:r>
            <w:proofErr w:type="spellEnd"/>
            <w:r w:rsidR="004522C3" w:rsidRPr="004522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522C3" w:rsidRPr="004522C3">
              <w:rPr>
                <w:rFonts w:asciiTheme="minorHAnsi" w:hAnsiTheme="minorHAnsi" w:cstheme="minorHAnsi"/>
              </w:rPr>
              <w:t>practice</w:t>
            </w:r>
            <w:proofErr w:type="spellEnd"/>
            <w:r w:rsidR="004522C3" w:rsidRPr="004522C3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E2683" w14:textId="77777777" w:rsidR="00874AEA" w:rsidRPr="00465D98" w:rsidRDefault="00874AEA" w:rsidP="00524AED">
      <w:r w:rsidRPr="00465D98">
        <w:separator/>
      </w:r>
    </w:p>
  </w:endnote>
  <w:endnote w:type="continuationSeparator" w:id="0">
    <w:p w14:paraId="133D98B3" w14:textId="77777777" w:rsidR="00874AEA" w:rsidRPr="00465D98" w:rsidRDefault="00874AEA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AB560" w14:textId="77777777" w:rsidR="00874AEA" w:rsidRPr="00465D98" w:rsidRDefault="00874AEA" w:rsidP="00524AED">
      <w:r w:rsidRPr="00465D98">
        <w:separator/>
      </w:r>
    </w:p>
  </w:footnote>
  <w:footnote w:type="continuationSeparator" w:id="0">
    <w:p w14:paraId="3900FC9F" w14:textId="77777777" w:rsidR="00874AEA" w:rsidRPr="00465D98" w:rsidRDefault="00874AEA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7AD3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4773"/>
    <w:rsid w:val="000A7887"/>
    <w:rsid w:val="000B796A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4913"/>
    <w:rsid w:val="0013638C"/>
    <w:rsid w:val="001471ED"/>
    <w:rsid w:val="00156287"/>
    <w:rsid w:val="00160FFD"/>
    <w:rsid w:val="0016301A"/>
    <w:rsid w:val="0016536C"/>
    <w:rsid w:val="001672C6"/>
    <w:rsid w:val="00170D29"/>
    <w:rsid w:val="001742F2"/>
    <w:rsid w:val="00176E5C"/>
    <w:rsid w:val="00177528"/>
    <w:rsid w:val="001903C8"/>
    <w:rsid w:val="001950C1"/>
    <w:rsid w:val="001976AA"/>
    <w:rsid w:val="00197C4C"/>
    <w:rsid w:val="001A56AF"/>
    <w:rsid w:val="001B0095"/>
    <w:rsid w:val="001E4F4A"/>
    <w:rsid w:val="001E7D59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078D"/>
    <w:rsid w:val="002C338A"/>
    <w:rsid w:val="002C3E24"/>
    <w:rsid w:val="002C49A5"/>
    <w:rsid w:val="002D6AF9"/>
    <w:rsid w:val="002E0488"/>
    <w:rsid w:val="002E4358"/>
    <w:rsid w:val="002F17B6"/>
    <w:rsid w:val="002F403A"/>
    <w:rsid w:val="003029B7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CAA"/>
    <w:rsid w:val="003A1E03"/>
    <w:rsid w:val="003A360E"/>
    <w:rsid w:val="003A64EE"/>
    <w:rsid w:val="003A73B3"/>
    <w:rsid w:val="003A7634"/>
    <w:rsid w:val="003B647C"/>
    <w:rsid w:val="003B6BA6"/>
    <w:rsid w:val="003C0EA9"/>
    <w:rsid w:val="003C6912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52BA"/>
    <w:rsid w:val="00436F42"/>
    <w:rsid w:val="00437B67"/>
    <w:rsid w:val="00442373"/>
    <w:rsid w:val="004522C3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04F4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55C63"/>
    <w:rsid w:val="00762099"/>
    <w:rsid w:val="007627B4"/>
    <w:rsid w:val="00764B4A"/>
    <w:rsid w:val="00776108"/>
    <w:rsid w:val="007817B3"/>
    <w:rsid w:val="007920D3"/>
    <w:rsid w:val="007973EA"/>
    <w:rsid w:val="007A62E1"/>
    <w:rsid w:val="007A686C"/>
    <w:rsid w:val="007B23F6"/>
    <w:rsid w:val="007D0467"/>
    <w:rsid w:val="007D2F7E"/>
    <w:rsid w:val="007F55BD"/>
    <w:rsid w:val="007F6B91"/>
    <w:rsid w:val="00801B03"/>
    <w:rsid w:val="00801F2C"/>
    <w:rsid w:val="008039E4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74AEA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36B1C"/>
    <w:rsid w:val="00942D36"/>
    <w:rsid w:val="0095050E"/>
    <w:rsid w:val="00951BCE"/>
    <w:rsid w:val="00965940"/>
    <w:rsid w:val="00970201"/>
    <w:rsid w:val="00980FBD"/>
    <w:rsid w:val="0098630E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D2EF8"/>
    <w:rsid w:val="00AE4E58"/>
    <w:rsid w:val="00AE6466"/>
    <w:rsid w:val="00AF7311"/>
    <w:rsid w:val="00B00B1B"/>
    <w:rsid w:val="00B014E3"/>
    <w:rsid w:val="00B13A62"/>
    <w:rsid w:val="00B27960"/>
    <w:rsid w:val="00B528E7"/>
    <w:rsid w:val="00B64928"/>
    <w:rsid w:val="00B6638F"/>
    <w:rsid w:val="00B779E2"/>
    <w:rsid w:val="00B81B7B"/>
    <w:rsid w:val="00BB6885"/>
    <w:rsid w:val="00BB7400"/>
    <w:rsid w:val="00BC2747"/>
    <w:rsid w:val="00BD4D61"/>
    <w:rsid w:val="00BE12F3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852B2"/>
    <w:rsid w:val="00D911E6"/>
    <w:rsid w:val="00D973CA"/>
    <w:rsid w:val="00DB0670"/>
    <w:rsid w:val="00DB5D97"/>
    <w:rsid w:val="00DC2E1C"/>
    <w:rsid w:val="00DC7599"/>
    <w:rsid w:val="00DE0037"/>
    <w:rsid w:val="00DE3FA5"/>
    <w:rsid w:val="00DE7B6A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9575B"/>
    <w:rsid w:val="000F66D4"/>
    <w:rsid w:val="001672C6"/>
    <w:rsid w:val="001976AA"/>
    <w:rsid w:val="003029B7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AE6466"/>
    <w:rsid w:val="00BC4CBE"/>
    <w:rsid w:val="00C02A7B"/>
    <w:rsid w:val="00D72BD1"/>
    <w:rsid w:val="00DA00B0"/>
    <w:rsid w:val="00DE7B6A"/>
    <w:rsid w:val="00E92B92"/>
    <w:rsid w:val="00EC3BF6"/>
    <w:rsid w:val="00ED6701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25A8473C-46F2-4964-9F81-A64FDEEDC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